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F58" w:rsidRDefault="007A19F6" w:rsidP="007A19F6">
      <w:pPr>
        <w:jc w:val="center"/>
        <w:rPr>
          <w:b/>
          <w:sz w:val="28"/>
          <w:szCs w:val="28"/>
        </w:rPr>
      </w:pPr>
      <w:r>
        <w:rPr>
          <w:b/>
          <w:sz w:val="28"/>
          <w:szCs w:val="28"/>
        </w:rPr>
        <w:t>CONNECTICUT STATE TRAPSHOOTING ASSOCIATION</w:t>
      </w:r>
    </w:p>
    <w:p w:rsidR="007A19F6" w:rsidRDefault="007A19F6" w:rsidP="007A19F6">
      <w:pPr>
        <w:jc w:val="center"/>
        <w:rPr>
          <w:b/>
          <w:sz w:val="28"/>
          <w:szCs w:val="28"/>
        </w:rPr>
      </w:pPr>
      <w:r>
        <w:rPr>
          <w:b/>
          <w:sz w:val="28"/>
          <w:szCs w:val="28"/>
        </w:rPr>
        <w:t>MEETING MINUTES</w:t>
      </w:r>
    </w:p>
    <w:p w:rsidR="007A19F6" w:rsidRDefault="007A19F6" w:rsidP="007A19F6">
      <w:pPr>
        <w:jc w:val="center"/>
        <w:rPr>
          <w:b/>
          <w:sz w:val="28"/>
          <w:szCs w:val="28"/>
        </w:rPr>
      </w:pPr>
      <w:r>
        <w:rPr>
          <w:b/>
          <w:sz w:val="28"/>
          <w:szCs w:val="28"/>
        </w:rPr>
        <w:t>OCTOBER 20, 2014</w:t>
      </w:r>
    </w:p>
    <w:p w:rsidR="007A19F6" w:rsidRDefault="007A19F6" w:rsidP="007A19F6">
      <w:pPr>
        <w:jc w:val="center"/>
        <w:rPr>
          <w:b/>
          <w:sz w:val="28"/>
          <w:szCs w:val="28"/>
        </w:rPr>
      </w:pPr>
    </w:p>
    <w:p w:rsidR="007A19F6" w:rsidRDefault="007A19F6" w:rsidP="007A19F6">
      <w:r>
        <w:t>The meeting was called to order at 7:10 pm by President Minervini.  First order of business was to amend the meeting minutes from the Annual State Meeting.   President Minervini asked for a motion to accept the treasurer report given at t</w:t>
      </w:r>
      <w:r w:rsidR="007B269B">
        <w:t>hat meeting.  Delegate Russo</w:t>
      </w:r>
      <w:r>
        <w:t xml:space="preserve"> ma</w:t>
      </w:r>
      <w:r w:rsidR="007B269B">
        <w:t>de the motion and Delegate Lupo</w:t>
      </w:r>
      <w:r>
        <w:t xml:space="preserve"> gave the second.  All were in favor of the motion to accept the Treasurer’s Report.  Guilford Gun Club had given notice of resignation to the membership of the CTA and President Minervini instructed Secretary Pittera to make note of such and the removal of the Delegates being Mario Fasano and Ben Giaquinto.  Minervini stated that there was the </w:t>
      </w:r>
      <w:r w:rsidR="001B00BE">
        <w:t>possibility</w:t>
      </w:r>
      <w:r>
        <w:t xml:space="preserve"> of Guilford returning in the future.  </w:t>
      </w:r>
    </w:p>
    <w:p w:rsidR="007A19F6" w:rsidRDefault="00CC630E" w:rsidP="007A19F6">
      <w:r>
        <w:t xml:space="preserve">President Minervini </w:t>
      </w:r>
      <w:r w:rsidR="007A19F6">
        <w:t xml:space="preserve">welcomed John Bellmore as the new Delegate from Hamden, Chris Marvin as the new Delegate from Pahquioque and Bob Duffy in attendance as the new Trap Chairman for Fairfield County.  </w:t>
      </w:r>
    </w:p>
    <w:p w:rsidR="007A19F6" w:rsidRPr="005933F6" w:rsidRDefault="007A19F6" w:rsidP="007A19F6">
      <w:pPr>
        <w:rPr>
          <w:b/>
        </w:rPr>
      </w:pPr>
      <w:r w:rsidRPr="005933F6">
        <w:rPr>
          <w:b/>
        </w:rPr>
        <w:t>Roll Call and Seating of the Delegates:</w:t>
      </w:r>
    </w:p>
    <w:p w:rsidR="007A19F6" w:rsidRDefault="007A19F6" w:rsidP="007A19F6">
      <w:r>
        <w:t>Fin Fur Feather</w:t>
      </w:r>
      <w:r>
        <w:tab/>
      </w:r>
      <w:r>
        <w:tab/>
        <w:t>Bob Hruskocy   Dan Gutt not present</w:t>
      </w:r>
    </w:p>
    <w:p w:rsidR="007A19F6" w:rsidRDefault="007A19F6" w:rsidP="007A19F6">
      <w:r>
        <w:t>Pahquioque</w:t>
      </w:r>
      <w:r>
        <w:tab/>
      </w:r>
      <w:r>
        <w:tab/>
        <w:t xml:space="preserve">Chris Marvin  </w:t>
      </w:r>
      <w:r w:rsidR="000F1B09">
        <w:t xml:space="preserve">   </w:t>
      </w:r>
      <w:r>
        <w:t>Rich DeSerio not present</w:t>
      </w:r>
    </w:p>
    <w:p w:rsidR="007A19F6" w:rsidRDefault="007A19F6" w:rsidP="007A19F6">
      <w:r>
        <w:t>Wolcott</w:t>
      </w:r>
      <w:r>
        <w:tab/>
      </w:r>
      <w:r>
        <w:tab/>
      </w:r>
      <w:r>
        <w:tab/>
        <w:t xml:space="preserve">Bill Boudreau  </w:t>
      </w:r>
      <w:r w:rsidR="000F1B09">
        <w:t xml:space="preserve">  </w:t>
      </w:r>
      <w:r w:rsidR="00964B32">
        <w:t>Bill</w:t>
      </w:r>
      <w:r>
        <w:t xml:space="preserve"> Morton</w:t>
      </w:r>
    </w:p>
    <w:p w:rsidR="000F1B09" w:rsidRDefault="000F1B09" w:rsidP="007A19F6">
      <w:r>
        <w:t>Andover</w:t>
      </w:r>
      <w:r>
        <w:tab/>
      </w:r>
      <w:r>
        <w:tab/>
        <w:t>Kevin Cloutier   Arnie Cohen not present</w:t>
      </w:r>
    </w:p>
    <w:p w:rsidR="000F1B09" w:rsidRDefault="000F1B09" w:rsidP="007A19F6">
      <w:r>
        <w:t>Bristol</w:t>
      </w:r>
      <w:r>
        <w:tab/>
      </w:r>
      <w:r>
        <w:tab/>
      </w:r>
      <w:r>
        <w:tab/>
        <w:t>Tim Nicoletti     Ron Kulmann</w:t>
      </w:r>
    </w:p>
    <w:p w:rsidR="000F1B09" w:rsidRDefault="000F1B09" w:rsidP="007A19F6">
      <w:r>
        <w:t>Fairfield County</w:t>
      </w:r>
      <w:r>
        <w:tab/>
      </w:r>
      <w:r>
        <w:tab/>
        <w:t>Joe Cimino        Alex Shook not present</w:t>
      </w:r>
    </w:p>
    <w:p w:rsidR="007B269B" w:rsidRDefault="000F1B09" w:rsidP="007B269B">
      <w:r>
        <w:t>Hartford</w:t>
      </w:r>
      <w:r>
        <w:tab/>
      </w:r>
      <w:r>
        <w:tab/>
        <w:t xml:space="preserve">Joe Wheeler  </w:t>
      </w:r>
      <w:r w:rsidR="00ED5C84">
        <w:t xml:space="preserve">   Frank Blish  not present</w:t>
      </w:r>
    </w:p>
    <w:p w:rsidR="007B269B" w:rsidRDefault="007B269B" w:rsidP="007B269B">
      <w:r>
        <w:t>Hamden</w:t>
      </w:r>
      <w:r>
        <w:tab/>
      </w:r>
      <w:r>
        <w:tab/>
        <w:t>Gabe Lupo         John Bellmore</w:t>
      </w:r>
    </w:p>
    <w:p w:rsidR="007B269B" w:rsidRDefault="007B269B" w:rsidP="007B269B">
      <w:r>
        <w:t>Delegates at Large</w:t>
      </w:r>
      <w:r>
        <w:tab/>
        <w:t>John Russo        Noelle Feucht</w:t>
      </w:r>
    </w:p>
    <w:p w:rsidR="007B269B" w:rsidRDefault="007B269B" w:rsidP="007A19F6"/>
    <w:p w:rsidR="000F1B09" w:rsidRDefault="000F1B09" w:rsidP="007A19F6">
      <w:r>
        <w:t xml:space="preserve">   </w:t>
      </w:r>
    </w:p>
    <w:p w:rsidR="00964B32" w:rsidRDefault="00964B32" w:rsidP="007A19F6">
      <w:r>
        <w:t>Vice President Malcolm Ross stated that Frank Blish respectfully resigns as Delegate for Hartford.  He also indicated that due to work constraints that he would like to not seek reelection to Vice President but would replace Frank Blish as the second Delegate for Hartford. The Delegates and President Minervini thanked both for their service.</w:t>
      </w:r>
    </w:p>
    <w:p w:rsidR="00964B32" w:rsidRDefault="00964B32" w:rsidP="007A19F6">
      <w:r>
        <w:t>President Minervini asked for a Motion to waive the reading of the minutes.  Vice President Ross made the motion and Delegate Feucht gave the second.  All were in favor.</w:t>
      </w:r>
    </w:p>
    <w:p w:rsidR="00ED6E93" w:rsidRDefault="00ED6E93" w:rsidP="007A19F6">
      <w:pPr>
        <w:rPr>
          <w:b/>
        </w:rPr>
      </w:pPr>
      <w:r w:rsidRPr="00ED6E93">
        <w:rPr>
          <w:b/>
        </w:rPr>
        <w:lastRenderedPageBreak/>
        <w:t>Treasurer Report</w:t>
      </w:r>
    </w:p>
    <w:p w:rsidR="00ED6E93" w:rsidRDefault="00ED6E93" w:rsidP="007A19F6">
      <w:r>
        <w:t>Treasurer Farber was not present and President Minervini gave the report in his absence</w:t>
      </w:r>
      <w:r w:rsidR="00964B32">
        <w:t>.   The shoots are down and</w:t>
      </w:r>
      <w:r w:rsidR="00367863">
        <w:t xml:space="preserve"> daily fees are down.  In 2013 there were 18 shoots with 1127 shooters and in 2014 there were 16 shoots with 1126 shooters.  Less shoots with expenses up.  </w:t>
      </w:r>
      <w:r w:rsidR="00982E91">
        <w:t xml:space="preserve">Our position is about the same over the last two years.  We are stable.  </w:t>
      </w:r>
      <w:r w:rsidR="00367863">
        <w:t xml:space="preserve">Money was down at the State Shoot.  Labor was up and added money was increased.  President Minervini did not wished to change the added money for residents and nonresidents </w:t>
      </w:r>
      <w:r w:rsidR="00982E91">
        <w:t>or the dinner on Saturday as this promotes good will and appreciation.  He</w:t>
      </w:r>
      <w:r w:rsidR="00367863">
        <w:t xml:space="preserve"> suggested that we hold as is for one more year and reevaluate.  Other avenues </w:t>
      </w:r>
      <w:r w:rsidR="00982E91">
        <w:t>he discussed was</w:t>
      </w:r>
      <w:r w:rsidR="00367863">
        <w:t xml:space="preserve"> the perceived “sold out rumors” for Saturday and Sunday as well as contract negotiations with Hartford being strongly clarified with a clear understanding from both sides</w:t>
      </w:r>
      <w:r w:rsidR="00D757C6">
        <w:t xml:space="preserve"> as the relationship is good for both parties and neither side wishes for it to become strained</w:t>
      </w:r>
      <w:r w:rsidR="00367863">
        <w:t xml:space="preserve">.  </w:t>
      </w:r>
      <w:r w:rsidR="00982E91">
        <w:t xml:space="preserve"> </w:t>
      </w:r>
    </w:p>
    <w:p w:rsidR="00D330D4" w:rsidRDefault="00982E91" w:rsidP="007A19F6">
      <w:r>
        <w:t>Delegate Feucht suggest</w:t>
      </w:r>
      <w:r w:rsidR="00D757C6">
        <w:t>ed</w:t>
      </w:r>
      <w:r>
        <w:t xml:space="preserve"> that a banner be placed on the website homepage two months prior to</w:t>
      </w:r>
      <w:r w:rsidR="00D757C6">
        <w:t xml:space="preserve"> the shoot stating</w:t>
      </w:r>
      <w:r>
        <w:t xml:space="preserve"> Friday may be sold out please check presquad.com for Saturday and Sunday shoot dates with a link to Presquad.com. </w:t>
      </w:r>
      <w:r w:rsidR="00D757C6">
        <w:t xml:space="preserve"> There was a lot of discussion on the price of labor per hour and what do neighboring states pay.  Vice President wanted to remind that the CTA did well on the Program Book.  If everyone would get on board it really could be successful.  Thanks were given to Delegate Ross, Delegate Hruskocy and Delegate Feucht for their work.  A motion was given to accept the Treasurer Report by Delegate Morton and seconded by Delegate Lupo.  </w:t>
      </w:r>
      <w:r w:rsidR="00D330D4">
        <w:t>All were in favor.</w:t>
      </w:r>
    </w:p>
    <w:p w:rsidR="00D330D4" w:rsidRPr="008A49AC" w:rsidRDefault="00D330D4" w:rsidP="007A19F6">
      <w:pPr>
        <w:rPr>
          <w:b/>
        </w:rPr>
      </w:pPr>
      <w:r w:rsidRPr="008A49AC">
        <w:rPr>
          <w:b/>
        </w:rPr>
        <w:t>Presidents Report</w:t>
      </w:r>
    </w:p>
    <w:p w:rsidR="00D330D4" w:rsidRDefault="00D330D4" w:rsidP="007A19F6">
      <w:r>
        <w:t xml:space="preserve">Hamden has notified Minervini that a third trap is installed and will be increasing their shoots.  President Minervini wants to get started on the book as soon as possible.  Delegate Hruskocy would like to see what ads will repeat.  Please help with the proof reading and at the least review anything pertaining to your own pages.  </w:t>
      </w:r>
      <w:r w:rsidR="00A453AA">
        <w:t>Delegate Boudreau inquired as to how many books were printed as this is a selling point to perspective ad subscribers as to the visibility of the ads placed.  President Minervini would like to see each club promote shooting and raise the participation level across the board.  There was discussion as to the free memberships given by the ATA to new shoote</w:t>
      </w:r>
      <w:r w:rsidR="00440D5F">
        <w:t>rs.  Delegate Kulmann received coupons that day for new memberships. (Five in total)</w:t>
      </w:r>
      <w:r w:rsidR="00A453AA">
        <w:t xml:space="preserve">   Delegate Feucht suggested a Facebook page for the CTA as a means of attracting the younger shooters as well as those who utilize social media.  She will put together information and present it to President Minervini.</w:t>
      </w:r>
    </w:p>
    <w:p w:rsidR="00A453AA" w:rsidRPr="008A49AC" w:rsidRDefault="00A453AA" w:rsidP="007A19F6">
      <w:pPr>
        <w:rPr>
          <w:b/>
        </w:rPr>
      </w:pPr>
      <w:r w:rsidRPr="008A49AC">
        <w:rPr>
          <w:b/>
        </w:rPr>
        <w:t>Vice President Report</w:t>
      </w:r>
    </w:p>
    <w:p w:rsidR="00A453AA" w:rsidRPr="008A49AC" w:rsidRDefault="00A453AA" w:rsidP="007A19F6">
      <w:r w:rsidRPr="008A49AC">
        <w:t>None</w:t>
      </w:r>
    </w:p>
    <w:p w:rsidR="00A453AA" w:rsidRPr="008A49AC" w:rsidRDefault="00A453AA" w:rsidP="007A19F6">
      <w:pPr>
        <w:rPr>
          <w:b/>
        </w:rPr>
      </w:pPr>
      <w:r w:rsidRPr="008A49AC">
        <w:rPr>
          <w:b/>
        </w:rPr>
        <w:t xml:space="preserve">Secretary Report </w:t>
      </w:r>
    </w:p>
    <w:p w:rsidR="00A453AA" w:rsidRDefault="00A453AA" w:rsidP="007A19F6">
      <w:r>
        <w:t>None</w:t>
      </w:r>
    </w:p>
    <w:p w:rsidR="00A453AA" w:rsidRPr="008A49AC" w:rsidRDefault="00A453AA" w:rsidP="007A19F6">
      <w:pPr>
        <w:rPr>
          <w:b/>
        </w:rPr>
      </w:pPr>
      <w:r w:rsidRPr="008A49AC">
        <w:rPr>
          <w:b/>
        </w:rPr>
        <w:t>ATA Delegate</w:t>
      </w:r>
    </w:p>
    <w:p w:rsidR="00A453AA" w:rsidRDefault="00A453AA" w:rsidP="007A19F6">
      <w:r>
        <w:t xml:space="preserve">Delegate Latouf stated that the two yard reductions were voted down by the Delegates at the Grand American and the ATA will go back to the standard 1000 target review.  The ATA Delegates voted in favor of a $250,000 dollar donation to the Hall of Fame building Fund.  There was discussion at the Eastern Zone and Grand American meeting of the negative impact </w:t>
      </w:r>
      <w:r w:rsidR="002B64CB">
        <w:t xml:space="preserve">of running Big 50’s </w:t>
      </w:r>
      <w:bookmarkStart w:id="0" w:name="_GoBack"/>
      <w:bookmarkEnd w:id="0"/>
      <w:r>
        <w:t xml:space="preserve">on smaller clubs </w:t>
      </w:r>
      <w:r w:rsidR="005B3492">
        <w:t xml:space="preserve">resulting in less attendance at regular registered shoots.  </w:t>
      </w:r>
      <w:r>
        <w:t xml:space="preserve"> It was recommended that the CTA have </w:t>
      </w:r>
      <w:r>
        <w:lastRenderedPageBreak/>
        <w:t xml:space="preserve">regulations in place pertaining to the participation of such events in the state.  </w:t>
      </w:r>
      <w:r w:rsidR="005B3492">
        <w:t>This will need further consideration and President Minervini and Delegate Latouf will do so checking with the ATA and how do the two organi</w:t>
      </w:r>
      <w:r w:rsidR="00440D5F">
        <w:t>zations rules co-</w:t>
      </w:r>
      <w:r w:rsidR="005B3492">
        <w:t>exist.  All added categories will remain in place for one more year.</w:t>
      </w:r>
    </w:p>
    <w:p w:rsidR="00440D5F" w:rsidRDefault="00440D5F" w:rsidP="007A19F6">
      <w:r>
        <w:t>Delegate Feucht inquired about High Average pins that were not available at the State Shoot.  This will be looked into.  Motion to accept the ATA Delegates Report given by Delegate Lupo and seconded by Delegate Russo.  All were in favor.</w:t>
      </w:r>
    </w:p>
    <w:p w:rsidR="00440D5F" w:rsidRPr="008A49AC" w:rsidRDefault="00832150" w:rsidP="007A19F6">
      <w:pPr>
        <w:rPr>
          <w:b/>
        </w:rPr>
      </w:pPr>
      <w:r w:rsidRPr="008A49AC">
        <w:rPr>
          <w:b/>
        </w:rPr>
        <w:t>Election of Officers</w:t>
      </w:r>
    </w:p>
    <w:p w:rsidR="00832150" w:rsidRDefault="00832150" w:rsidP="007A19F6">
      <w:r>
        <w:t xml:space="preserve">President Minervini recognized Chairman Hale who recommended and nominated the following </w:t>
      </w:r>
      <w:r w:rsidR="00092766">
        <w:t xml:space="preserve">separately </w:t>
      </w:r>
      <w:r>
        <w:t>for vote:</w:t>
      </w:r>
    </w:p>
    <w:p w:rsidR="00832150" w:rsidRDefault="00832150" w:rsidP="007A19F6">
      <w:r>
        <w:t xml:space="preserve">President  </w:t>
      </w:r>
      <w:r>
        <w:tab/>
        <w:t>Tony Minervini</w:t>
      </w:r>
    </w:p>
    <w:p w:rsidR="00832150" w:rsidRDefault="00832150" w:rsidP="007A19F6">
      <w:r>
        <w:t xml:space="preserve">Vice President </w:t>
      </w:r>
      <w:r>
        <w:tab/>
        <w:t>Ben Giaquinto</w:t>
      </w:r>
    </w:p>
    <w:p w:rsidR="00832150" w:rsidRDefault="00832150" w:rsidP="007A19F6">
      <w:r>
        <w:t xml:space="preserve">Treasurer </w:t>
      </w:r>
      <w:r>
        <w:tab/>
        <w:t>Fred Farber</w:t>
      </w:r>
    </w:p>
    <w:p w:rsidR="00832150" w:rsidRDefault="00832150" w:rsidP="007A19F6">
      <w:r>
        <w:t xml:space="preserve">Secretary </w:t>
      </w:r>
      <w:r>
        <w:tab/>
        <w:t>Cheryll Pittera</w:t>
      </w:r>
    </w:p>
    <w:p w:rsidR="00832150" w:rsidRDefault="00092766" w:rsidP="007A19F6">
      <w:r>
        <w:t>Chairman Hale gave t</w:t>
      </w:r>
      <w:r w:rsidR="00832150">
        <w:t xml:space="preserve">wo requests for nominations from the floor </w:t>
      </w:r>
      <w:r>
        <w:t>for each position</w:t>
      </w:r>
      <w:r w:rsidR="00832150">
        <w:t xml:space="preserve"> and with none </w:t>
      </w:r>
      <w:r>
        <w:t xml:space="preserve">put forth he asked Secretary Pittera to cast one vote for each candidate.  </w:t>
      </w:r>
    </w:p>
    <w:p w:rsidR="00092766" w:rsidRPr="008A49AC" w:rsidRDefault="00092766" w:rsidP="007A19F6">
      <w:pPr>
        <w:rPr>
          <w:b/>
        </w:rPr>
      </w:pPr>
      <w:r w:rsidRPr="008A49AC">
        <w:rPr>
          <w:b/>
        </w:rPr>
        <w:t>Selection of Shoot dates for 2015</w:t>
      </w:r>
    </w:p>
    <w:p w:rsidR="00092766" w:rsidRDefault="00092766" w:rsidP="007A19F6">
      <w:r>
        <w:t>The rotation and selection was as follows:</w:t>
      </w:r>
    </w:p>
    <w:p w:rsidR="00092766" w:rsidRDefault="003B3AC6" w:rsidP="007A19F6">
      <w:r>
        <w:t>Fin Fur Feather</w:t>
      </w:r>
      <w:r>
        <w:tab/>
      </w:r>
      <w:r>
        <w:tab/>
        <w:t>May 17</w:t>
      </w:r>
    </w:p>
    <w:p w:rsidR="003B3AC6" w:rsidRDefault="003B3AC6" w:rsidP="007A19F6">
      <w:r>
        <w:t>Pahquioque</w:t>
      </w:r>
      <w:r>
        <w:tab/>
      </w:r>
      <w:r>
        <w:tab/>
        <w:t xml:space="preserve">June 7 </w:t>
      </w:r>
      <w:r>
        <w:tab/>
      </w:r>
      <w:r>
        <w:tab/>
        <w:t>August 2</w:t>
      </w:r>
      <w:r>
        <w:tab/>
        <w:t>October 4</w:t>
      </w:r>
    </w:p>
    <w:p w:rsidR="003B3AC6" w:rsidRDefault="003B3AC6" w:rsidP="007A19F6">
      <w:r>
        <w:t>Wolcott</w:t>
      </w:r>
      <w:r>
        <w:tab/>
      </w:r>
      <w:r>
        <w:tab/>
      </w:r>
      <w:r>
        <w:tab/>
        <w:t>May 24</w:t>
      </w:r>
      <w:r>
        <w:tab/>
      </w:r>
      <w:r>
        <w:tab/>
        <w:t>July 5</w:t>
      </w:r>
      <w:r>
        <w:tab/>
      </w:r>
      <w:r>
        <w:tab/>
        <w:t>August 30</w:t>
      </w:r>
    </w:p>
    <w:p w:rsidR="003B3AC6" w:rsidRDefault="003B3AC6" w:rsidP="007A19F6">
      <w:r>
        <w:t>Andover</w:t>
      </w:r>
      <w:r>
        <w:tab/>
      </w:r>
      <w:r>
        <w:tab/>
        <w:t>Open</w:t>
      </w:r>
    </w:p>
    <w:p w:rsidR="003B3AC6" w:rsidRDefault="003B3AC6" w:rsidP="007A19F6">
      <w:r>
        <w:t>Bristol</w:t>
      </w:r>
      <w:r>
        <w:tab/>
      </w:r>
      <w:r>
        <w:tab/>
      </w:r>
      <w:r>
        <w:tab/>
        <w:t>April 4</w:t>
      </w:r>
      <w:r>
        <w:tab/>
      </w:r>
      <w:r>
        <w:tab/>
        <w:t>July 18</w:t>
      </w:r>
    </w:p>
    <w:p w:rsidR="003B3AC6" w:rsidRDefault="003B3AC6" w:rsidP="007A19F6">
      <w:r>
        <w:t>Fairfield County</w:t>
      </w:r>
      <w:r>
        <w:tab/>
      </w:r>
      <w:r>
        <w:tab/>
        <w:t>September 13</w:t>
      </w:r>
      <w:r>
        <w:tab/>
        <w:t>National Trapshooting Day</w:t>
      </w:r>
    </w:p>
    <w:p w:rsidR="003B3AC6" w:rsidRDefault="003B3AC6" w:rsidP="007A19F6">
      <w:r>
        <w:t>Hartford</w:t>
      </w:r>
      <w:r>
        <w:tab/>
      </w:r>
      <w:r>
        <w:tab/>
        <w:t>April 12</w:t>
      </w:r>
      <w:r>
        <w:tab/>
      </w:r>
      <w:r>
        <w:tab/>
        <w:t>May 3</w:t>
      </w:r>
      <w:r>
        <w:tab/>
      </w:r>
      <w:r>
        <w:tab/>
        <w:t>July 12</w:t>
      </w:r>
      <w:r>
        <w:tab/>
        <w:t>August 23</w:t>
      </w:r>
    </w:p>
    <w:p w:rsidR="003B3AC6" w:rsidRDefault="003B3AC6" w:rsidP="007A19F6">
      <w:r>
        <w:t>Hamden</w:t>
      </w:r>
      <w:r>
        <w:tab/>
      </w:r>
      <w:r>
        <w:tab/>
        <w:t>May 31</w:t>
      </w:r>
      <w:r>
        <w:tab/>
      </w:r>
      <w:r>
        <w:tab/>
        <w:t>June 14</w:t>
      </w:r>
      <w:r>
        <w:tab/>
      </w:r>
      <w:r>
        <w:tab/>
        <w:t>July 26</w:t>
      </w:r>
      <w:r>
        <w:tab/>
      </w:r>
    </w:p>
    <w:p w:rsidR="001B03CC" w:rsidRDefault="001B03CC" w:rsidP="007A19F6">
      <w:r>
        <w:t>State Shoot</w:t>
      </w:r>
      <w:r>
        <w:tab/>
      </w:r>
      <w:r>
        <w:tab/>
        <w:t>June 19 – 21</w:t>
      </w:r>
    </w:p>
    <w:p w:rsidR="001B03CC" w:rsidRDefault="001B03CC" w:rsidP="007A19F6">
      <w:pPr>
        <w:rPr>
          <w:b/>
        </w:rPr>
      </w:pPr>
      <w:r w:rsidRPr="008A49AC">
        <w:rPr>
          <w:b/>
        </w:rPr>
        <w:t>New Business</w:t>
      </w:r>
    </w:p>
    <w:p w:rsidR="00910A86" w:rsidRDefault="00187EEE" w:rsidP="007A19F6">
      <w:r>
        <w:t xml:space="preserve">Vice President Giaquinto spoke on the current target requirements for youths shooting in the State and the difficulties in obtaining the current target requirements to avoid penalty classification.  </w:t>
      </w:r>
      <w:r w:rsidR="009C1467">
        <w:t xml:space="preserve">This in particular pertained to new young shooters who are still in school into June.  </w:t>
      </w:r>
      <w:r>
        <w:t xml:space="preserve">He proposed that it be lowered to 200 targets for each discipline.  </w:t>
      </w:r>
      <w:r w:rsidR="007D432E">
        <w:t xml:space="preserve">The issue was discussed and Delegate Russo made the motion to reduce the target requirements for Sub Juniors from 500 per discipline to 200 per </w:t>
      </w:r>
      <w:r w:rsidR="00910A86">
        <w:t>discipline.  Delegate Ross gave the second and all were in favor.</w:t>
      </w:r>
    </w:p>
    <w:p w:rsidR="007D432E" w:rsidRDefault="009C1467" w:rsidP="007A19F6">
      <w:r>
        <w:lastRenderedPageBreak/>
        <w:t xml:space="preserve">In contrast to the predicament of new youth shooters, </w:t>
      </w:r>
      <w:r w:rsidR="00910A86">
        <w:t>President Minervini discussed the effect of lowering the t</w:t>
      </w:r>
      <w:r w:rsidR="005B6FD3">
        <w:t xml:space="preserve">arget requirements for adult shooters to 500 for the current and previous target years.  </w:t>
      </w:r>
      <w:r>
        <w:t xml:space="preserve">It would appear to have had a negative impact on shoot attendance.  </w:t>
      </w:r>
      <w:r w:rsidR="008756D6">
        <w:t xml:space="preserve">There was lengthy discussion as to what would be a reasonable number for target attainment.  The issue of the Junior Category was also debated.  Vice President Giaquinto made a motion that the adult target requirement be 1000 singles, 1000 handicap and 750 doubles for the previous and current target year.  Delegate Russo gave a second.  An amendment was added after further discussion by Vice President Giaquinto that </w:t>
      </w:r>
      <w:r w:rsidR="00DC46A5">
        <w:t xml:space="preserve">the new target requirement be for one year and then reviewed.  All were in favor.  </w:t>
      </w:r>
      <w:r w:rsidR="00667CF9">
        <w:t>Delegate Lupo motioned for the Junior Category target requirement be set at 500 for singles, 500 for handicap and 500 for doubles in the previous and current year for one year.  A second was given by Delegate Kalmann.  All were in favor.  ATA Delegate Latouf inquired as to the target requirements for State Teams and High Averages and it was decided to keep those as is.</w:t>
      </w:r>
    </w:p>
    <w:p w:rsidR="00667CF9" w:rsidRDefault="00667CF9" w:rsidP="007A19F6">
      <w:r>
        <w:t xml:space="preserve">With no other new business </w:t>
      </w:r>
      <w:r w:rsidR="00AA6676">
        <w:t>President Minervini</w:t>
      </w:r>
      <w:r>
        <w:t xml:space="preserve"> asked for a motion to adjourn.  Vice President Giaquinto so moved and Delegate Lupo gave the second.  Meeting was adjourned a 9:00 p.m.</w:t>
      </w:r>
    </w:p>
    <w:p w:rsidR="00667CF9" w:rsidRDefault="00667CF9" w:rsidP="007A19F6"/>
    <w:p w:rsidR="00667CF9" w:rsidRDefault="00667CF9" w:rsidP="007A19F6">
      <w:r>
        <w:t>Respectfully submitted</w:t>
      </w:r>
    </w:p>
    <w:p w:rsidR="00667CF9" w:rsidRDefault="00667CF9" w:rsidP="007A19F6">
      <w:r>
        <w:t>Cheryll Pittera</w:t>
      </w:r>
    </w:p>
    <w:p w:rsidR="00667CF9" w:rsidRPr="00187EEE" w:rsidRDefault="00667CF9" w:rsidP="007A19F6">
      <w:r>
        <w:t xml:space="preserve">CTA Secretary </w:t>
      </w:r>
    </w:p>
    <w:p w:rsidR="001B03CC" w:rsidRDefault="001B03CC" w:rsidP="007A19F6"/>
    <w:p w:rsidR="00043A20" w:rsidRDefault="00043A20" w:rsidP="007A19F6"/>
    <w:p w:rsidR="00092766" w:rsidRDefault="00092766" w:rsidP="007A19F6"/>
    <w:p w:rsidR="00440D5F" w:rsidRDefault="00440D5F" w:rsidP="007A19F6"/>
    <w:p w:rsidR="00A453AA" w:rsidRDefault="00A453AA" w:rsidP="007A19F6"/>
    <w:p w:rsidR="00D330D4" w:rsidRDefault="00D330D4" w:rsidP="007A19F6"/>
    <w:p w:rsidR="00D757C6" w:rsidRPr="00ED6E93" w:rsidRDefault="00D757C6" w:rsidP="007A19F6"/>
    <w:p w:rsidR="000F1B09" w:rsidRDefault="000F1B09" w:rsidP="007A19F6"/>
    <w:p w:rsidR="000F1B09" w:rsidRDefault="000F1B09" w:rsidP="007A19F6"/>
    <w:p w:rsidR="007A19F6" w:rsidRDefault="007A19F6" w:rsidP="007A19F6"/>
    <w:p w:rsidR="007A19F6" w:rsidRPr="007A19F6" w:rsidRDefault="007A19F6" w:rsidP="007A19F6"/>
    <w:p w:rsidR="007A19F6" w:rsidRDefault="007A19F6" w:rsidP="007A19F6">
      <w:pPr>
        <w:jc w:val="center"/>
        <w:rPr>
          <w:b/>
          <w:sz w:val="28"/>
          <w:szCs w:val="28"/>
        </w:rPr>
      </w:pPr>
    </w:p>
    <w:p w:rsidR="007A19F6" w:rsidRPr="007A19F6" w:rsidRDefault="007A19F6" w:rsidP="007A19F6">
      <w:pPr>
        <w:jc w:val="center"/>
        <w:rPr>
          <w:b/>
          <w:sz w:val="28"/>
          <w:szCs w:val="28"/>
        </w:rPr>
      </w:pPr>
    </w:p>
    <w:sectPr w:rsidR="007A19F6" w:rsidRPr="007A1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F6"/>
    <w:rsid w:val="000169FF"/>
    <w:rsid w:val="00043A20"/>
    <w:rsid w:val="00092766"/>
    <w:rsid w:val="000B6797"/>
    <w:rsid w:val="000D1C32"/>
    <w:rsid w:val="000F1B09"/>
    <w:rsid w:val="00115ABD"/>
    <w:rsid w:val="00120674"/>
    <w:rsid w:val="00143284"/>
    <w:rsid w:val="00187EEE"/>
    <w:rsid w:val="001B00BE"/>
    <w:rsid w:val="001B03CC"/>
    <w:rsid w:val="002579EA"/>
    <w:rsid w:val="002672F9"/>
    <w:rsid w:val="002B64CB"/>
    <w:rsid w:val="0035338A"/>
    <w:rsid w:val="00367863"/>
    <w:rsid w:val="003B3AC6"/>
    <w:rsid w:val="003C77AE"/>
    <w:rsid w:val="00406AC0"/>
    <w:rsid w:val="00440D5F"/>
    <w:rsid w:val="00491BB3"/>
    <w:rsid w:val="00493DA1"/>
    <w:rsid w:val="00496E07"/>
    <w:rsid w:val="004F3273"/>
    <w:rsid w:val="00552D70"/>
    <w:rsid w:val="005933F6"/>
    <w:rsid w:val="005B3492"/>
    <w:rsid w:val="005B6FD3"/>
    <w:rsid w:val="005C10CA"/>
    <w:rsid w:val="0066545D"/>
    <w:rsid w:val="00665C3B"/>
    <w:rsid w:val="00667CF9"/>
    <w:rsid w:val="007A19F6"/>
    <w:rsid w:val="007B269B"/>
    <w:rsid w:val="007C21B9"/>
    <w:rsid w:val="007D432E"/>
    <w:rsid w:val="00825873"/>
    <w:rsid w:val="00832150"/>
    <w:rsid w:val="00862FFE"/>
    <w:rsid w:val="008756D6"/>
    <w:rsid w:val="008A3667"/>
    <w:rsid w:val="008A49AC"/>
    <w:rsid w:val="00910A86"/>
    <w:rsid w:val="00945F58"/>
    <w:rsid w:val="00957BA5"/>
    <w:rsid w:val="00964B32"/>
    <w:rsid w:val="00982E91"/>
    <w:rsid w:val="009C1467"/>
    <w:rsid w:val="00A036A6"/>
    <w:rsid w:val="00A453AA"/>
    <w:rsid w:val="00A96529"/>
    <w:rsid w:val="00AA6676"/>
    <w:rsid w:val="00B301F9"/>
    <w:rsid w:val="00B5190C"/>
    <w:rsid w:val="00BD01BF"/>
    <w:rsid w:val="00BE7A34"/>
    <w:rsid w:val="00BF7D1C"/>
    <w:rsid w:val="00CC630E"/>
    <w:rsid w:val="00D330D4"/>
    <w:rsid w:val="00D70389"/>
    <w:rsid w:val="00D757C6"/>
    <w:rsid w:val="00D95CEF"/>
    <w:rsid w:val="00DA161B"/>
    <w:rsid w:val="00DB5B5E"/>
    <w:rsid w:val="00DB7DFA"/>
    <w:rsid w:val="00DC46A5"/>
    <w:rsid w:val="00DF5B0D"/>
    <w:rsid w:val="00ED5C84"/>
    <w:rsid w:val="00ED6E93"/>
    <w:rsid w:val="00F8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942BA-6133-4F64-B896-1C4733B2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4</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cheryll pittera</dc:creator>
  <cp:keywords/>
  <dc:description/>
  <cp:lastModifiedBy>cheryll pittera</cp:lastModifiedBy>
  <cp:revision>15</cp:revision>
  <dcterms:created xsi:type="dcterms:W3CDTF">2014-10-23T16:57:00Z</dcterms:created>
  <dcterms:modified xsi:type="dcterms:W3CDTF">2014-11-03T18:24:00Z</dcterms:modified>
</cp:coreProperties>
</file>